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105E1E4B">
            <w:pPr>
              <w:rPr>
                <w:rFonts w:hint="default" w:ascii="Segoe UI" w:hAnsi="Segoe UI" w:eastAsia="Times New Roman" w:cs="Times New Roman"/>
                <w:sz w:val="18"/>
                <w:szCs w:val="18"/>
              </w:rPr>
            </w:pPr>
            <w:r>
              <w:rPr>
                <w:rFonts w:hint="default" w:ascii="Segoe UI" w:hAnsi="Segoe UI" w:eastAsia="Times New Roman"/>
                <w:sz w:val="18"/>
                <w:szCs w:val="18"/>
              </w:rPr>
              <w:t xml:space="preserve"> EXPLORER</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SCE825336</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58003C15">
            <w:pPr>
              <w:rPr>
                <w:rFonts w:hint="default" w:ascii="Segoe UI" w:hAnsi="Segoe UI"/>
                <w:sz w:val="16"/>
                <w:szCs w:val="16"/>
                <w:lang w:val="en-US"/>
              </w:rPr>
            </w:pPr>
            <w:r>
              <w:rPr>
                <w:rFonts w:hint="default" w:ascii="Segoe UI" w:hAnsi="Segoe UI"/>
                <w:sz w:val="16"/>
                <w:szCs w:val="16"/>
                <w:lang w:val="en-US"/>
              </w:rPr>
              <w:t>Skin irritation, Category 2</w:t>
            </w:r>
          </w:p>
          <w:p w14:paraId="6334A320">
            <w:pPr>
              <w:rPr>
                <w:rFonts w:hint="default" w:ascii="Segoe UI" w:hAnsi="Segoe UI"/>
                <w:sz w:val="16"/>
                <w:szCs w:val="16"/>
                <w:lang w:val="en-US"/>
              </w:rPr>
            </w:pPr>
            <w:r>
              <w:rPr>
                <w:rFonts w:hint="default" w:ascii="Segoe UI" w:hAnsi="Segoe UI"/>
                <w:sz w:val="16"/>
                <w:szCs w:val="16"/>
                <w:lang w:val="en-US"/>
              </w:rPr>
              <w:t>Eye irritation, Category 2A</w:t>
            </w:r>
          </w:p>
          <w:p w14:paraId="4270896D">
            <w:pPr>
              <w:rPr>
                <w:rFonts w:ascii="Segoe UI" w:hAnsi="Segoe UI" w:cs="Segoe UI"/>
                <w:sz w:val="16"/>
                <w:szCs w:val="16"/>
                <w:lang w:val="en-US"/>
              </w:rPr>
            </w:pPr>
            <w:r>
              <w:rPr>
                <w:rFonts w:hint="default" w:ascii="Segoe UI" w:hAnsi="Segoe UI"/>
                <w:sz w:val="16"/>
                <w:szCs w:val="16"/>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4CF8632D">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6DD02FF0">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1177DCBF">
            <w:pPr>
              <w:rPr>
                <w:rFonts w:hint="default" w:ascii="Segoe UI" w:hAnsi="Segoe UI"/>
                <w:sz w:val="16"/>
                <w:szCs w:val="16"/>
                <w:highlight w:val="none"/>
                <w:lang w:val="en-US"/>
              </w:rPr>
            </w:pPr>
            <w:r>
              <w:rPr>
                <w:rFonts w:hint="default" w:ascii="Segoe UI" w:hAnsi="Segoe UI"/>
                <w:sz w:val="16"/>
                <w:szCs w:val="16"/>
                <w:highlight w:val="none"/>
                <w:lang w:val="en-US"/>
              </w:rPr>
              <w:t>P280: Wear protective gloves/ eye protection/ face protection.</w:t>
            </w:r>
          </w:p>
          <w:p w14:paraId="29D261F4">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527C8B2D">
            <w:pPr>
              <w:rPr>
                <w:rFonts w:hint="default" w:ascii="Segoe UI" w:hAnsi="Segoe UI"/>
                <w:sz w:val="16"/>
                <w:szCs w:val="16"/>
                <w:lang w:val="en-US"/>
              </w:rPr>
            </w:pPr>
            <w:r>
              <w:rPr>
                <w:rFonts w:hint="default" w:ascii="Segoe UI" w:hAnsi="Segoe UI"/>
                <w:sz w:val="16"/>
                <w:szCs w:val="16"/>
                <w:lang w:val="en-US"/>
              </w:rPr>
              <w:t>Causes skin irritation.</w:t>
            </w:r>
          </w:p>
          <w:p w14:paraId="5BD24F75">
            <w:pPr>
              <w:rPr>
                <w:rFonts w:hint="default" w:ascii="Segoe UI" w:hAnsi="Segoe UI"/>
                <w:sz w:val="16"/>
                <w:szCs w:val="16"/>
                <w:lang w:val="en-US"/>
              </w:rPr>
            </w:pPr>
            <w:r>
              <w:rPr>
                <w:rFonts w:hint="default" w:ascii="Segoe UI" w:hAnsi="Segoe UI"/>
                <w:sz w:val="16"/>
                <w:szCs w:val="16"/>
                <w:lang w:val="en-US"/>
              </w:rPr>
              <w:t>May cause an allergic skin reaction.</w:t>
            </w:r>
          </w:p>
          <w:p w14:paraId="7F6DEE43">
            <w:pPr>
              <w:rPr>
                <w:rFonts w:ascii="Segoe UI" w:hAnsi="Segoe UI" w:cs="Segoe UI"/>
                <w:sz w:val="16"/>
                <w:szCs w:val="16"/>
                <w:lang w:val="en-US"/>
              </w:rPr>
            </w:pPr>
            <w:r>
              <w:rPr>
                <w:rFonts w:hint="default" w:ascii="Segoe UI" w:hAnsi="Segoe UI"/>
                <w:sz w:val="16"/>
                <w:szCs w:val="16"/>
                <w:lang w:val="en-US"/>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rPr>
              <w:t>2201</w:t>
            </w:r>
            <w:r>
              <w:rPr>
                <w:rFonts w:hint="default" w:ascii="Segoe UI" w:hAnsi="Segoe UI"/>
                <w:sz w:val="16"/>
                <w:szCs w:val="16"/>
                <w:highlight w:val="none"/>
                <w:lang w:val="pt-BR"/>
              </w:rPr>
              <w:t>.</w:t>
            </w:r>
            <w:r>
              <w:rPr>
                <w:rFonts w:hint="default" w:ascii="Segoe UI" w:hAnsi="Segoe UI"/>
                <w:sz w:val="16"/>
                <w:szCs w:val="16"/>
                <w:highlight w:val="none"/>
              </w:rPr>
              <w:t>2°F (</w:t>
            </w:r>
            <w:r>
              <w:rPr>
                <w:rFonts w:hint="default" w:ascii="Segoe UI" w:hAnsi="Segoe UI"/>
                <w:sz w:val="16"/>
                <w:szCs w:val="16"/>
                <w:highlight w:val="none"/>
                <w:lang w:val="pt-BR"/>
              </w:rPr>
              <w:t>94.00</w:t>
            </w:r>
            <w:r>
              <w:rPr>
                <w:rFonts w:hint="default" w:ascii="Segoe UI" w:hAnsi="Segoe UI"/>
                <w:sz w:val="16"/>
                <w:szCs w:val="16"/>
                <w:highlight w:val="none"/>
              </w:rPr>
              <w:t>°C)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43C7BA58">
                  <w:pPr>
                    <w:jc w:val="both"/>
                    <w:rPr>
                      <w:rFonts w:hint="default" w:ascii="Segoe UI" w:hAnsi="Segoe UI"/>
                      <w:sz w:val="16"/>
                      <w:szCs w:val="16"/>
                      <w:highlight w:val="none"/>
                      <w:lang w:val="en-US"/>
                    </w:rPr>
                  </w:pPr>
                  <w:r>
                    <w:rPr>
                      <w:rFonts w:hint="default" w:ascii="Segoe UI" w:hAnsi="Segoe UI"/>
                      <w:sz w:val="16"/>
                      <w:szCs w:val="16"/>
                      <w:highlight w:val="none"/>
                      <w:lang w:val="en-US"/>
                    </w:rPr>
                    <w:t>Cyclohexene, 1-methyl-4-(1-</w:t>
                  </w:r>
                </w:p>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methylethenyl)-, (4R)-</w:t>
                  </w:r>
                </w:p>
              </w:tc>
              <w:tc>
                <w:tcPr>
                  <w:tcW w:w="2580" w:type="dxa"/>
                </w:tcPr>
                <w:p w14:paraId="4AD56634">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Workplace Environmental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Exposure Levels (WEEL)</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8-hr TWA</w:t>
                  </w:r>
                </w:p>
              </w:tc>
              <w:tc>
                <w:tcPr>
                  <w:tcW w:w="2672" w:type="dxa"/>
                </w:tcPr>
                <w:p w14:paraId="3C14FCA7">
                  <w:pPr>
                    <w:jc w:val="center"/>
                    <w:rPr>
                      <w:rFonts w:ascii="Segoe UI" w:hAnsi="Segoe UI" w:cs="Segoe UI"/>
                      <w:sz w:val="16"/>
                      <w:szCs w:val="16"/>
                      <w:highlight w:val="none"/>
                      <w:lang w:val="en-US"/>
                    </w:rPr>
                  </w:pPr>
                  <w:r>
                    <w:rPr>
                      <w:rFonts w:hint="default" w:ascii="Segoe UI" w:hAnsi="Segoe UI"/>
                      <w:sz w:val="16"/>
                      <w:szCs w:val="16"/>
                      <w:highlight w:val="none"/>
                      <w:lang w:val="en-US"/>
                    </w:rPr>
                    <w:t>30 ppm</w:t>
                  </w:r>
                </w:p>
              </w:tc>
            </w:tr>
          </w:tbl>
          <w:p w14:paraId="13E6D383">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2201.2°F (94.00°C)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yellow"/>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(ALPHA-CEDRENE)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(ALPHA-CEDRENE)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 xml:space="preserve"> (ALPHA-CEDRENE)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32F31D2">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41628CB5">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Respiratory or skin sensitisation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15A885EB">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81"/>
      <w:gridCol w:w="5559"/>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sz w:val="16"/>
              <w:szCs w:val="16"/>
              <w:highlight w:val="none"/>
              <w:lang w:val="pt-BR"/>
            </w:rPr>
            <w:t xml:space="preserve"> </w:t>
          </w:r>
          <w:r>
            <w:rPr>
              <w:rFonts w:hint="default" w:ascii="Segoe UI" w:hAnsi="Segoe UI" w:cs="Segoe UI" w:eastAsiaTheme="minorEastAsia"/>
              <w:b/>
              <w:bCs/>
              <w:sz w:val="16"/>
              <w:szCs w:val="16"/>
              <w:highlight w:val="none"/>
              <w:lang w:val="pt-BR"/>
            </w:rPr>
            <w:t>February 21, 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70E1293A">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w:t>
          </w:r>
          <w:r>
            <w:rPr>
              <w:rFonts w:ascii="Segoe UI" w:hAnsi="Segoe UI" w:cs="Segoe UI"/>
              <w:sz w:val="16"/>
              <w:szCs w:val="16"/>
              <w:highlight w:val="none"/>
              <w:lang w:val="en-US"/>
            </w:rPr>
            <w:t>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SCE825336 EXPLORER</w:t>
          </w:r>
        </w:p>
      </w:tc>
      <w:tc>
        <w:tcPr>
          <w:tcW w:w="5244" w:type="dxa"/>
        </w:tcPr>
        <w:p w14:paraId="5FB9B0BF">
          <w:pPr>
            <w:tabs>
              <w:tab w:val="left" w:pos="5280"/>
            </w:tabs>
            <w:spacing w:after="40"/>
            <w:jc w:val="right"/>
            <w:rPr>
              <w:rFonts w:ascii="Segoe UI" w:hAnsi="Segoe UI" w:cs="Segoe UI"/>
              <w:b/>
              <w:bCs/>
              <w:sz w:val="16"/>
              <w:szCs w:val="16"/>
              <w:highlight w:val="none"/>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February 21, 2025</w:t>
          </w:r>
          <w:r>
            <w:rPr>
              <w:rFonts w:ascii="Segoe UI" w:hAnsi="Segoe UI" w:cs="Segoe UI" w:eastAsiaTheme="minorEastAsia"/>
              <w:b/>
              <w:bCs/>
              <w:sz w:val="16"/>
              <w:szCs w:val="16"/>
              <w:highlight w:val="none"/>
            </w:rPr>
            <w:t xml:space="preserve"> </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A8573EA"/>
    <w:rsid w:val="0D42716D"/>
    <w:rsid w:val="155C106C"/>
    <w:rsid w:val="1FE17937"/>
    <w:rsid w:val="270D3939"/>
    <w:rsid w:val="28A80261"/>
    <w:rsid w:val="29891428"/>
    <w:rsid w:val="2B4C517C"/>
    <w:rsid w:val="2CF72FC0"/>
    <w:rsid w:val="2D361156"/>
    <w:rsid w:val="2DC401BA"/>
    <w:rsid w:val="2EA51BD1"/>
    <w:rsid w:val="388317D5"/>
    <w:rsid w:val="3E7A5EF7"/>
    <w:rsid w:val="42D926A9"/>
    <w:rsid w:val="44F57916"/>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1607</Words>
  <Characters>9611</Characters>
  <TotalTime>20</TotalTime>
  <ScaleCrop>false</ScaleCrop>
  <LinksUpToDate>false</LinksUpToDate>
  <CharactersWithSpaces>11051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2025-02-21T12:53:59Z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